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6542B" w14:textId="77777777" w:rsidR="003615A0" w:rsidRPr="00C11C7E" w:rsidRDefault="003615A0" w:rsidP="009C7824">
      <w:pPr>
        <w:wordWrap w:val="0"/>
        <w:ind w:leftChars="-67" w:left="-141"/>
        <w:jc w:val="righ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　　</w:t>
      </w:r>
      <w:r w:rsidR="003B3B66" w:rsidRPr="00C11C7E">
        <w:rPr>
          <w:rFonts w:ascii="UD デジタル 教科書体 NP-R" w:eastAsia="UD デジタル 教科書体 NP-R" w:hAnsi="BIZ UD明朝 Medium" w:hint="eastAsia"/>
          <w:szCs w:val="21"/>
        </w:rPr>
        <w:t>令和</w:t>
      </w:r>
      <w:r w:rsidR="00D031DA" w:rsidRPr="00C11C7E">
        <w:rPr>
          <w:rFonts w:ascii="UD デジタル 教科書体 NP-R" w:eastAsia="UD デジタル 教科書体 NP-R" w:hAnsi="BIZ UD明朝 Medium" w:hint="eastAsia"/>
          <w:szCs w:val="21"/>
        </w:rPr>
        <w:t xml:space="preserve">　　</w:t>
      </w:r>
      <w:r w:rsidRPr="00C11C7E">
        <w:rPr>
          <w:rFonts w:ascii="UD デジタル 教科書体 NP-R" w:eastAsia="UD デジタル 教科書体 NP-R" w:hAnsi="BIZ UD明朝 Medium" w:hint="eastAsia"/>
          <w:szCs w:val="21"/>
        </w:rPr>
        <w:t>年</w:t>
      </w:r>
      <w:r w:rsidR="00D031DA" w:rsidRPr="00C11C7E">
        <w:rPr>
          <w:rFonts w:ascii="UD デジタル 教科書体 NP-R" w:eastAsia="UD デジタル 教科書体 NP-R" w:hAnsi="BIZ UD明朝 Medium" w:hint="eastAsia"/>
          <w:szCs w:val="21"/>
        </w:rPr>
        <w:t xml:space="preserve">　</w:t>
      </w:r>
      <w:r w:rsidR="00075CC3" w:rsidRPr="00C11C7E">
        <w:rPr>
          <w:rFonts w:ascii="UD デジタル 教科書体 NP-R" w:eastAsia="UD デジタル 教科書体 NP-R" w:hAnsi="BIZ UD明朝 Medium" w:hint="eastAsia"/>
          <w:szCs w:val="21"/>
        </w:rPr>
        <w:t xml:space="preserve">　</w:t>
      </w:r>
      <w:r w:rsidRPr="00C11C7E">
        <w:rPr>
          <w:rFonts w:ascii="UD デジタル 教科書体 NP-R" w:eastAsia="UD デジタル 教科書体 NP-R" w:hAnsi="BIZ UD明朝 Medium" w:hint="eastAsia"/>
          <w:szCs w:val="21"/>
        </w:rPr>
        <w:t>月　　日</w:t>
      </w:r>
      <w:r w:rsidR="009C7824" w:rsidRPr="00C11C7E">
        <w:rPr>
          <w:rFonts w:ascii="UD デジタル 教科書体 NP-R" w:eastAsia="UD デジタル 教科書体 NP-R" w:hAnsi="BIZ UD明朝 Medium" w:hint="eastAsia"/>
          <w:szCs w:val="21"/>
        </w:rPr>
        <w:t xml:space="preserve">　</w:t>
      </w:r>
    </w:p>
    <w:p w14:paraId="5C17B8E8" w14:textId="77777777" w:rsidR="003615A0" w:rsidRPr="00C11C7E" w:rsidRDefault="003615A0" w:rsidP="003615A0">
      <w:pPr>
        <w:ind w:leftChars="-67" w:left="-141"/>
        <w:jc w:val="right"/>
        <w:rPr>
          <w:rFonts w:ascii="UD デジタル 教科書体 NP-R" w:eastAsia="UD デジタル 教科書体 NP-R" w:hAnsi="BIZ UD明朝 Medium"/>
          <w:sz w:val="24"/>
          <w:szCs w:val="24"/>
        </w:rPr>
      </w:pPr>
    </w:p>
    <w:p w14:paraId="151D7A78" w14:textId="77777777" w:rsidR="00AD163B" w:rsidRPr="00C11C7E" w:rsidRDefault="00A54B28" w:rsidP="00AD163B">
      <w:pPr>
        <w:ind w:leftChars="-67" w:left="-141" w:rightChars="-68" w:right="-143"/>
        <w:jc w:val="center"/>
        <w:rPr>
          <w:rFonts w:ascii="UD デジタル 教科書体 NP-R" w:eastAsia="UD デジタル 教科書体 NP-R" w:hAnsi="BIZ UD明朝 Medium"/>
          <w:b/>
          <w:sz w:val="36"/>
          <w:szCs w:val="24"/>
        </w:rPr>
      </w:pPr>
      <w:r w:rsidRPr="00C11C7E">
        <w:rPr>
          <w:rFonts w:ascii="UD デジタル 教科書体 NP-R" w:eastAsia="UD デジタル 教科書体 NP-R" w:hAnsi="BIZ UD明朝 Medium" w:hint="eastAsia"/>
          <w:b/>
          <w:sz w:val="36"/>
          <w:szCs w:val="24"/>
        </w:rPr>
        <w:t>誓約書</w:t>
      </w:r>
    </w:p>
    <w:p w14:paraId="26F00D6F" w14:textId="77777777" w:rsidR="00DD35B0" w:rsidRPr="00C11C7E" w:rsidRDefault="00DD35B0" w:rsidP="00AD163B">
      <w:pPr>
        <w:rPr>
          <w:rFonts w:ascii="UD デジタル 教科書体 NP-R" w:eastAsia="UD デジタル 教科書体 NP-R" w:hAnsi="BIZ UD明朝 Medium"/>
          <w:szCs w:val="21"/>
        </w:rPr>
      </w:pPr>
    </w:p>
    <w:p w14:paraId="62402BDF" w14:textId="77777777" w:rsidR="00E320E1" w:rsidRPr="00C11C7E" w:rsidRDefault="00E320E1" w:rsidP="00E320E1">
      <w:pPr>
        <w:ind w:firstLineChars="100" w:firstLine="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ふくい桜まつり実行委員会</w:t>
      </w:r>
    </w:p>
    <w:p w14:paraId="52DFEDF7" w14:textId="7E1D98D6" w:rsidR="00AD163B" w:rsidRPr="00C11C7E" w:rsidRDefault="00E320E1" w:rsidP="00EB4008">
      <w:pPr>
        <w:ind w:firstLineChars="100" w:firstLine="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会長</w:t>
      </w:r>
      <w:r w:rsidR="00F10352" w:rsidRPr="00C11C7E">
        <w:rPr>
          <w:rFonts w:ascii="UD デジタル 教科書体 NP-R" w:eastAsia="UD デジタル 教科書体 NP-R" w:hAnsi="BIZ UD明朝 Medium" w:hint="eastAsia"/>
          <w:szCs w:val="21"/>
        </w:rPr>
        <w:t xml:space="preserve">　</w:t>
      </w:r>
      <w:r w:rsidR="004C7F76">
        <w:rPr>
          <w:rFonts w:ascii="UD デジタル 教科書体 NP-R" w:eastAsia="UD デジタル 教科書体 NP-R" w:hAnsi="BIZ UD明朝 Medium" w:hint="eastAsia"/>
          <w:szCs w:val="21"/>
        </w:rPr>
        <w:t>西行　茂</w:t>
      </w:r>
      <w:r w:rsidR="009524F2" w:rsidRPr="00C11C7E">
        <w:rPr>
          <w:rFonts w:ascii="UD デジタル 教科書体 NP-R" w:eastAsia="UD デジタル 教科書体 NP-R" w:hAnsi="BIZ UD明朝 Medium" w:hint="eastAsia"/>
          <w:szCs w:val="21"/>
        </w:rPr>
        <w:t xml:space="preserve">　</w:t>
      </w:r>
      <w:r w:rsidR="00F10352" w:rsidRPr="00C11C7E">
        <w:rPr>
          <w:rFonts w:ascii="UD デジタル 教科書体 NP-R" w:eastAsia="UD デジタル 教科書体 NP-R" w:hAnsi="BIZ UD明朝 Medium" w:hint="eastAsia"/>
          <w:szCs w:val="21"/>
        </w:rPr>
        <w:t>様</w:t>
      </w:r>
    </w:p>
    <w:p w14:paraId="73B90268" w14:textId="77777777" w:rsidR="00AD163B" w:rsidRPr="00C11C7E" w:rsidRDefault="00AD163B" w:rsidP="00AD163B">
      <w:pPr>
        <w:rPr>
          <w:rFonts w:ascii="UD デジタル 教科書体 NP-R" w:eastAsia="UD デジタル 教科書体 NP-R" w:hAnsi="BIZ UD明朝 Medium"/>
          <w:szCs w:val="21"/>
        </w:rPr>
      </w:pPr>
    </w:p>
    <w:p w14:paraId="1B9E3C48" w14:textId="77777777" w:rsidR="00F10352" w:rsidRPr="00C11C7E" w:rsidRDefault="00F10352" w:rsidP="00F10352">
      <w:pPr>
        <w:ind w:leftChars="2497" w:left="5244"/>
        <w:jc w:val="lef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所在地　</w:t>
      </w:r>
    </w:p>
    <w:p w14:paraId="207B4A3C" w14:textId="77777777" w:rsidR="00F10352" w:rsidRPr="00C11C7E" w:rsidRDefault="00F10352" w:rsidP="00F10352">
      <w:pPr>
        <w:ind w:leftChars="2497" w:left="5244"/>
        <w:jc w:val="lef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事業者名称</w:t>
      </w:r>
    </w:p>
    <w:p w14:paraId="34DB9C7D" w14:textId="77777777" w:rsidR="00F10352" w:rsidRPr="00C11C7E" w:rsidRDefault="00F10352" w:rsidP="00F10352">
      <w:pPr>
        <w:ind w:leftChars="2497" w:left="5244"/>
        <w:jc w:val="lef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代表者職氏名　　　　　　　　　　印</w:t>
      </w:r>
    </w:p>
    <w:p w14:paraId="680F4631" w14:textId="77777777" w:rsidR="00F10352" w:rsidRPr="00C11C7E" w:rsidRDefault="00F10352" w:rsidP="00AD163B">
      <w:pPr>
        <w:rPr>
          <w:rFonts w:ascii="UD デジタル 教科書体 NP-R" w:eastAsia="UD デジタル 教科書体 NP-R" w:hAnsi="BIZ UD明朝 Medium"/>
          <w:szCs w:val="21"/>
        </w:rPr>
      </w:pPr>
    </w:p>
    <w:p w14:paraId="2D04BD63" w14:textId="77777777" w:rsidR="004A2C0A" w:rsidRPr="00C11C7E" w:rsidRDefault="004A2C0A" w:rsidP="00AD163B">
      <w:pPr>
        <w:rPr>
          <w:rFonts w:ascii="UD デジタル 教科書体 NP-R" w:eastAsia="UD デジタル 教科書体 NP-R" w:hAnsi="BIZ UD明朝 Medium"/>
          <w:szCs w:val="21"/>
        </w:rPr>
      </w:pPr>
    </w:p>
    <w:p w14:paraId="29E254E9" w14:textId="4B422956" w:rsidR="00F10352" w:rsidRPr="00C11C7E" w:rsidRDefault="00F10352" w:rsidP="00AD163B">
      <w:p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　</w:t>
      </w:r>
      <w:r w:rsidR="00CA2927" w:rsidRPr="00CA2927">
        <w:rPr>
          <w:rFonts w:ascii="UD デジタル 教科書体 NP-R" w:eastAsia="UD デジタル 教科書体 NP-R" w:hAnsi="BIZ UD明朝 Medium" w:hint="eastAsia"/>
          <w:szCs w:val="21"/>
        </w:rPr>
        <w:t>第</w:t>
      </w:r>
      <w:r w:rsidR="004C7F76">
        <w:rPr>
          <w:rFonts w:ascii="UD デジタル 教科書体 NP-R" w:eastAsia="UD デジタル 教科書体 NP-R" w:hAnsi="BIZ UD明朝 Medium" w:hint="eastAsia"/>
          <w:szCs w:val="21"/>
        </w:rPr>
        <w:t>40</w:t>
      </w:r>
      <w:r w:rsidR="00CA2927" w:rsidRPr="00CA2927">
        <w:rPr>
          <w:rFonts w:ascii="UD デジタル 教科書体 NP-R" w:eastAsia="UD デジタル 教科書体 NP-R" w:hAnsi="BIZ UD明朝 Medium" w:hint="eastAsia"/>
          <w:szCs w:val="21"/>
        </w:rPr>
        <w:t>回ふくい桜まつりプロモーション業務</w:t>
      </w:r>
      <w:r w:rsidR="00626857" w:rsidRPr="00C11C7E">
        <w:rPr>
          <w:rFonts w:ascii="UD デジタル 教科書体 NP-R" w:eastAsia="UD デジタル 教科書体 NP-R" w:hAnsi="BIZ UD明朝 Medium" w:hint="eastAsia"/>
          <w:szCs w:val="21"/>
        </w:rPr>
        <w:t>のプロポーザル</w:t>
      </w:r>
      <w:r w:rsidR="00DF0E84" w:rsidRPr="00C11C7E">
        <w:rPr>
          <w:rFonts w:ascii="UD デジタル 教科書体 NP-R" w:eastAsia="UD デジタル 教科書体 NP-R" w:hAnsi="BIZ UD明朝 Medium" w:hint="eastAsia"/>
          <w:szCs w:val="21"/>
        </w:rPr>
        <w:t>参加申込にあたり、下記</w:t>
      </w:r>
      <w:r w:rsidR="00E320E1" w:rsidRPr="00C11C7E">
        <w:rPr>
          <w:rFonts w:ascii="UD デジタル 教科書体 NP-R" w:eastAsia="UD デジタル 教科書体 NP-R" w:hAnsi="BIZ UD明朝 Medium" w:hint="eastAsia"/>
          <w:szCs w:val="21"/>
        </w:rPr>
        <w:t>（１）～（６）</w:t>
      </w:r>
      <w:r w:rsidR="00DF0E84" w:rsidRPr="00C11C7E">
        <w:rPr>
          <w:rFonts w:ascii="UD デジタル 教科書体 NP-R" w:eastAsia="UD デジタル 教科書体 NP-R" w:hAnsi="BIZ UD明朝 Medium" w:hint="eastAsia"/>
          <w:szCs w:val="21"/>
        </w:rPr>
        <w:t>の</w:t>
      </w:r>
      <w:r w:rsidR="002643C0" w:rsidRPr="00C11C7E">
        <w:rPr>
          <w:rFonts w:ascii="UD デジタル 教科書体 NP-R" w:eastAsia="UD デジタル 教科書体 NP-R" w:hAnsi="BIZ UD明朝 Medium" w:hint="eastAsia"/>
          <w:szCs w:val="21"/>
        </w:rPr>
        <w:t>参加</w:t>
      </w:r>
      <w:r w:rsidR="00DF0E84" w:rsidRPr="00C11C7E">
        <w:rPr>
          <w:rFonts w:ascii="UD デジタル 教科書体 NP-R" w:eastAsia="UD デジタル 教科書体 NP-R" w:hAnsi="BIZ UD明朝 Medium" w:hint="eastAsia"/>
          <w:szCs w:val="21"/>
        </w:rPr>
        <w:t>資格をすべて満たしていることを誓約します。</w:t>
      </w:r>
    </w:p>
    <w:p w14:paraId="6AE02F3B" w14:textId="77777777" w:rsidR="00DF0E84" w:rsidRPr="00C11C7E" w:rsidRDefault="00DF0E84" w:rsidP="00AD163B">
      <w:pPr>
        <w:rPr>
          <w:rFonts w:ascii="UD デジタル 教科書体 NP-R" w:eastAsia="UD デジタル 教科書体 NP-R" w:hAnsi="BIZ UD明朝 Medium"/>
          <w:szCs w:val="21"/>
        </w:rPr>
      </w:pPr>
    </w:p>
    <w:p w14:paraId="3580DA4D" w14:textId="77777777" w:rsidR="00965914" w:rsidRPr="00C11C7E" w:rsidRDefault="00DF0E84" w:rsidP="00965914">
      <w:pPr>
        <w:pStyle w:val="a8"/>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記</w:t>
      </w:r>
    </w:p>
    <w:p w14:paraId="2B439D28" w14:textId="77777777" w:rsidR="00EB4008" w:rsidRPr="00C11C7E" w:rsidRDefault="00EB4008" w:rsidP="00EF367E">
      <w:pPr>
        <w:rPr>
          <w:rFonts w:ascii="UD デジタル 教科書体 NP-R" w:eastAsia="UD デジタル 教科書体 NP-R" w:hAnsi="BIZ UD明朝 Medium"/>
          <w:szCs w:val="21"/>
        </w:rPr>
      </w:pPr>
    </w:p>
    <w:p w14:paraId="40A44679" w14:textId="56FC2330" w:rsidR="00E320E1" w:rsidRPr="00C11C7E" w:rsidRDefault="002F168C" w:rsidP="00C11C7E">
      <w:pPr>
        <w:numPr>
          <w:ilvl w:val="0"/>
          <w:numId w:val="3"/>
        </w:numPr>
        <w:rPr>
          <w:rFonts w:ascii="UD デジタル 教科書体 NP-R" w:eastAsia="UD デジタル 教科書体 NP-R" w:hAnsi="BIZ UD明朝 Medium"/>
          <w:szCs w:val="21"/>
        </w:rPr>
      </w:pPr>
      <w:r w:rsidRPr="00951E6F">
        <w:rPr>
          <w:rFonts w:ascii="UD デジタル 教科書体 NP-R" w:eastAsia="UD デジタル 教科書体 NP-R" w:hint="eastAsia"/>
          <w:sz w:val="22"/>
        </w:rPr>
        <w:t>公表日から受託候補者特定の日までの間に、</w:t>
      </w:r>
      <w:r w:rsidR="00E320E1" w:rsidRPr="00C11C7E">
        <w:rPr>
          <w:rFonts w:ascii="UD デジタル 教科書体 NP-R" w:eastAsia="UD デジタル 教科書体 NP-R" w:hAnsi="BIZ UD明朝 Medium" w:hint="eastAsia"/>
          <w:szCs w:val="21"/>
        </w:rPr>
        <w:t xml:space="preserve">福井市建設工事等請負契約に係る指名停止等措置要領（昭和６０年４月１日施行）、福井市物品調達等契約に係る指名停止等措置要領（平成１４年４月１日施行）による指名停止又は指名除外を受けている者でないこと。 </w:t>
      </w:r>
    </w:p>
    <w:p w14:paraId="4F5ABFAC" w14:textId="0DEEB580" w:rsidR="00E320E1" w:rsidRPr="00C11C7E" w:rsidRDefault="00E320E1" w:rsidP="00E320E1">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地方自治法施行令（昭和２２年政令第１６号）第１６７条の４第１項の規定に該当しない者であること。 </w:t>
      </w:r>
    </w:p>
    <w:p w14:paraId="022A1892" w14:textId="2EA18625" w:rsidR="00E320E1" w:rsidRPr="00C11C7E" w:rsidRDefault="00E320E1" w:rsidP="00C11C7E">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破産法（平成１６年法律第７５号）の規定により破産の申し立てがなされていないこと。 </w:t>
      </w:r>
    </w:p>
    <w:p w14:paraId="23FD43D3" w14:textId="77777777" w:rsidR="00E320E1" w:rsidRPr="00C11C7E" w:rsidRDefault="00E320E1" w:rsidP="00E320E1">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 </w:t>
      </w:r>
    </w:p>
    <w:p w14:paraId="5BF84818" w14:textId="726132A9" w:rsidR="00E320E1" w:rsidRPr="00C11C7E" w:rsidRDefault="00E320E1" w:rsidP="00C11C7E">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 </w:t>
      </w:r>
    </w:p>
    <w:p w14:paraId="5EF2984F" w14:textId="05A400C7" w:rsidR="00E320E1" w:rsidRDefault="00E320E1" w:rsidP="00E320E1">
      <w:pPr>
        <w:ind w:leftChars="100" w:left="708" w:hangingChars="237" w:hanging="498"/>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(６) 公募型にあっては参加申込をする時点において、指名型にあっては参加承諾をする時点において、当該プロポーザルに参加しようとする他の者との間に、次のいずれかに該当する資本的関係又は人的関係がない者であること。 </w:t>
      </w:r>
    </w:p>
    <w:p w14:paraId="7FBE82C5" w14:textId="4AABAD69" w:rsidR="00C11C7E" w:rsidRDefault="00C11C7E" w:rsidP="00E320E1">
      <w:pPr>
        <w:ind w:leftChars="100" w:left="708" w:hangingChars="237" w:hanging="498"/>
        <w:rPr>
          <w:rFonts w:ascii="UD デジタル 教科書体 NP-R" w:eastAsia="UD デジタル 教科書体 NP-R" w:hAnsi="BIZ UD明朝 Medium"/>
          <w:szCs w:val="21"/>
        </w:rPr>
      </w:pPr>
    </w:p>
    <w:p w14:paraId="37287A13" w14:textId="77777777" w:rsidR="00C11C7E" w:rsidRPr="00C11C7E" w:rsidRDefault="00C11C7E" w:rsidP="00E320E1">
      <w:pPr>
        <w:ind w:leftChars="100" w:left="708" w:hangingChars="237" w:hanging="498"/>
        <w:rPr>
          <w:rFonts w:ascii="UD デジタル 教科書体 NP-R" w:eastAsia="UD デジタル 教科書体 NP-R" w:hAnsi="BIZ UD明朝 Medium"/>
          <w:szCs w:val="21"/>
        </w:rPr>
      </w:pPr>
    </w:p>
    <w:p w14:paraId="1BC9F581" w14:textId="77777777" w:rsidR="00E320E1" w:rsidRPr="00C11C7E" w:rsidRDefault="00E320E1" w:rsidP="00E320E1">
      <w:pPr>
        <w:ind w:leftChars="337" w:left="918" w:hangingChars="100" w:hanging="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lastRenderedPageBreak/>
        <w:t xml:space="preserve">① 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 </w:t>
      </w:r>
    </w:p>
    <w:p w14:paraId="2DDC116F" w14:textId="77777777" w:rsidR="00E320E1" w:rsidRPr="00C11C7E" w:rsidRDefault="00E320E1" w:rsidP="00E320E1">
      <w:pPr>
        <w:ind w:leftChars="337" w:left="918" w:hangingChars="100" w:hanging="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② 親会社（個人事業主又は会社の役員が議決権総数の過半数を所有する場合における、当該個人事業者又は当該役員に係る会社を含む。）を同じくする子会社同士の関係 </w:t>
      </w:r>
    </w:p>
    <w:p w14:paraId="6E95924F" w14:textId="77777777" w:rsidR="00E320E1" w:rsidRPr="00C11C7E" w:rsidRDefault="00E320E1" w:rsidP="00E320E1">
      <w:pPr>
        <w:ind w:leftChars="300" w:left="630" w:firstLineChars="37" w:firstLine="78"/>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③ 一方の会社の役員（個人事業主を含む。）が他方の会社の役員を現に兼ねている関係 </w:t>
      </w:r>
    </w:p>
    <w:p w14:paraId="7B1AC95F" w14:textId="77777777" w:rsidR="001D11AD" w:rsidRPr="00C11C7E" w:rsidRDefault="00E320E1" w:rsidP="00E320E1">
      <w:pPr>
        <w:ind w:leftChars="337" w:left="918" w:hangingChars="100" w:hanging="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④ 一方の会社の役員（個人事業主を含む。）が他方の会社の管財人（会社更生法第６７条第１項又は民事再生法第６４条第２項の規定により選任された管財人をいう。）を現に兼ねている関係</w:t>
      </w:r>
    </w:p>
    <w:sectPr w:rsidR="001D11AD" w:rsidRPr="00C11C7E" w:rsidSect="0030155C">
      <w:headerReference w:type="first" r:id="rId8"/>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8E5CF" w14:textId="77777777" w:rsidR="00954339" w:rsidRDefault="00954339" w:rsidP="002D2E27">
      <w:r>
        <w:separator/>
      </w:r>
    </w:p>
  </w:endnote>
  <w:endnote w:type="continuationSeparator" w:id="0">
    <w:p w14:paraId="6352924D" w14:textId="77777777" w:rsidR="00954339" w:rsidRDefault="00954339"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3846" w14:textId="77777777" w:rsidR="00954339" w:rsidRDefault="00954339" w:rsidP="002D2E27">
      <w:r>
        <w:separator/>
      </w:r>
    </w:p>
  </w:footnote>
  <w:footnote w:type="continuationSeparator" w:id="0">
    <w:p w14:paraId="527C0234" w14:textId="77777777" w:rsidR="00954339" w:rsidRDefault="00954339"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B350" w14:textId="0DFC3955" w:rsidR="0030155C" w:rsidRPr="00C11C7E" w:rsidRDefault="0030155C">
    <w:pPr>
      <w:pStyle w:val="a3"/>
      <w:rPr>
        <w:rFonts w:ascii="UD デジタル 教科書体 NP-R" w:eastAsia="UD デジタル 教科書体 NP-R"/>
      </w:rPr>
    </w:pPr>
    <w:r w:rsidRPr="00C11C7E">
      <w:rPr>
        <w:rFonts w:ascii="UD デジタル 教科書体 NP-R" w:eastAsia="UD デジタル 教科書体 NP-R" w:hAnsi="BIZ UDゴシック" w:hint="eastAsia"/>
      </w:rPr>
      <w:t>様式</w:t>
    </w:r>
    <w:r w:rsidR="00C11C7E" w:rsidRPr="00C11C7E">
      <w:rPr>
        <w:rFonts w:ascii="UD デジタル 教科書体 NP-R" w:eastAsia="UD デジタル 教科書体 NP-R" w:hAnsi="BIZ UDゴシック" w:hint="eastAsia"/>
      </w:rPr>
      <w:t>５</w:t>
    </w:r>
    <w:r w:rsidRPr="00C11C7E">
      <w:rPr>
        <w:rFonts w:ascii="UD デジタル 教科書体 NP-R" w:eastAsia="UD デジタル 教科書体 NP-R" w:hAnsi="BIZ UDゴシック" w:hint="eastAsia"/>
      </w:rPr>
      <w:t xml:space="preserve">　</w:t>
    </w:r>
    <w:r w:rsidRPr="00C11C7E">
      <w:rPr>
        <w:rFonts w:ascii="UD デジタル 教科書体 NP-R" w:eastAsia="UD デジタル 教科書体 NP-R" w:hAnsi="BIZ UDP明朝 Medium" w:hint="eastAsia"/>
      </w:rPr>
      <w:t>（共同体の場合、すべての構成員について提出してください。）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AA1"/>
    <w:multiLevelType w:val="hybridMultilevel"/>
    <w:tmpl w:val="6360B51C"/>
    <w:lvl w:ilvl="0" w:tplc="892867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1C6F2D"/>
    <w:multiLevelType w:val="hybridMultilevel"/>
    <w:tmpl w:val="A55656EC"/>
    <w:lvl w:ilvl="0" w:tplc="930EF79C">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670CDE"/>
    <w:multiLevelType w:val="hybridMultilevel"/>
    <w:tmpl w:val="44DE81BA"/>
    <w:lvl w:ilvl="0" w:tplc="3CB6A414">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561795153">
    <w:abstractNumId w:val="0"/>
  </w:num>
  <w:num w:numId="2" w16cid:durableId="1795755268">
    <w:abstractNumId w:val="2"/>
  </w:num>
  <w:num w:numId="3" w16cid:durableId="10179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3B"/>
    <w:rsid w:val="00021B43"/>
    <w:rsid w:val="00061EED"/>
    <w:rsid w:val="00074C99"/>
    <w:rsid w:val="00075CC3"/>
    <w:rsid w:val="000D1BEE"/>
    <w:rsid w:val="000E0B97"/>
    <w:rsid w:val="000E66B8"/>
    <w:rsid w:val="000F3CF8"/>
    <w:rsid w:val="001001FD"/>
    <w:rsid w:val="0013058B"/>
    <w:rsid w:val="00137D12"/>
    <w:rsid w:val="00165D4B"/>
    <w:rsid w:val="001D11AD"/>
    <w:rsid w:val="00223444"/>
    <w:rsid w:val="002643C0"/>
    <w:rsid w:val="00275450"/>
    <w:rsid w:val="0027685D"/>
    <w:rsid w:val="002D2E27"/>
    <w:rsid w:val="002D343A"/>
    <w:rsid w:val="002F160E"/>
    <w:rsid w:val="002F168C"/>
    <w:rsid w:val="0030155C"/>
    <w:rsid w:val="00315932"/>
    <w:rsid w:val="00326D4E"/>
    <w:rsid w:val="003615A0"/>
    <w:rsid w:val="00397C33"/>
    <w:rsid w:val="003B3B66"/>
    <w:rsid w:val="003C0559"/>
    <w:rsid w:val="003D554E"/>
    <w:rsid w:val="003D5594"/>
    <w:rsid w:val="003E594A"/>
    <w:rsid w:val="00406D1C"/>
    <w:rsid w:val="0042666B"/>
    <w:rsid w:val="00440CD9"/>
    <w:rsid w:val="00445E30"/>
    <w:rsid w:val="00477D3D"/>
    <w:rsid w:val="004A2911"/>
    <w:rsid w:val="004A2C0A"/>
    <w:rsid w:val="004B4681"/>
    <w:rsid w:val="004C0DF9"/>
    <w:rsid w:val="004C700C"/>
    <w:rsid w:val="004C7F76"/>
    <w:rsid w:val="004E3C47"/>
    <w:rsid w:val="00505ACF"/>
    <w:rsid w:val="0052085F"/>
    <w:rsid w:val="00626857"/>
    <w:rsid w:val="00647EAE"/>
    <w:rsid w:val="00670519"/>
    <w:rsid w:val="006B14CB"/>
    <w:rsid w:val="006D0498"/>
    <w:rsid w:val="006F2E3C"/>
    <w:rsid w:val="007264D9"/>
    <w:rsid w:val="00746A62"/>
    <w:rsid w:val="007D71F7"/>
    <w:rsid w:val="007E60E0"/>
    <w:rsid w:val="00800C13"/>
    <w:rsid w:val="0082531F"/>
    <w:rsid w:val="00834A7B"/>
    <w:rsid w:val="00843E58"/>
    <w:rsid w:val="008A0151"/>
    <w:rsid w:val="00904EC9"/>
    <w:rsid w:val="009266BF"/>
    <w:rsid w:val="0093012B"/>
    <w:rsid w:val="00937AB6"/>
    <w:rsid w:val="00942A7E"/>
    <w:rsid w:val="00943FB2"/>
    <w:rsid w:val="009524F2"/>
    <w:rsid w:val="00954339"/>
    <w:rsid w:val="00965914"/>
    <w:rsid w:val="009C7824"/>
    <w:rsid w:val="009E16CB"/>
    <w:rsid w:val="009F16C0"/>
    <w:rsid w:val="009F2455"/>
    <w:rsid w:val="00A10BD1"/>
    <w:rsid w:val="00A154A5"/>
    <w:rsid w:val="00A54B28"/>
    <w:rsid w:val="00A96BC4"/>
    <w:rsid w:val="00AA0FD8"/>
    <w:rsid w:val="00AB24B9"/>
    <w:rsid w:val="00AD163B"/>
    <w:rsid w:val="00AE1C1A"/>
    <w:rsid w:val="00B12AF5"/>
    <w:rsid w:val="00B52994"/>
    <w:rsid w:val="00B82AF5"/>
    <w:rsid w:val="00BA03AD"/>
    <w:rsid w:val="00BD239A"/>
    <w:rsid w:val="00C11C7E"/>
    <w:rsid w:val="00C34624"/>
    <w:rsid w:val="00C50B4C"/>
    <w:rsid w:val="00C70820"/>
    <w:rsid w:val="00CA2927"/>
    <w:rsid w:val="00CF2804"/>
    <w:rsid w:val="00CF62FD"/>
    <w:rsid w:val="00D031DA"/>
    <w:rsid w:val="00D13D5F"/>
    <w:rsid w:val="00D22C98"/>
    <w:rsid w:val="00D5460E"/>
    <w:rsid w:val="00DB7BE9"/>
    <w:rsid w:val="00DC4271"/>
    <w:rsid w:val="00DD35B0"/>
    <w:rsid w:val="00DF0E84"/>
    <w:rsid w:val="00DF7EA6"/>
    <w:rsid w:val="00E0507D"/>
    <w:rsid w:val="00E175EF"/>
    <w:rsid w:val="00E320E1"/>
    <w:rsid w:val="00E74B8C"/>
    <w:rsid w:val="00E91213"/>
    <w:rsid w:val="00EB4008"/>
    <w:rsid w:val="00EF367E"/>
    <w:rsid w:val="00F10352"/>
    <w:rsid w:val="00F10DD6"/>
    <w:rsid w:val="00F12F64"/>
    <w:rsid w:val="00F73CEA"/>
    <w:rsid w:val="00F86DAA"/>
    <w:rsid w:val="00FA0EC0"/>
    <w:rsid w:val="00FC6FCA"/>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E5958"/>
  <w15:chartTrackingRefBased/>
  <w15:docId w15:val="{353920E3-45AB-4C9A-8297-6EC11C40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Balloon Text"/>
    <w:basedOn w:val="a"/>
    <w:link w:val="ad"/>
    <w:uiPriority w:val="99"/>
    <w:semiHidden/>
    <w:unhideWhenUsed/>
    <w:rsid w:val="0030155C"/>
    <w:rPr>
      <w:rFonts w:ascii="游ゴシック Light" w:eastAsia="游ゴシック Light" w:hAnsi="游ゴシック Light"/>
      <w:sz w:val="18"/>
      <w:szCs w:val="18"/>
    </w:rPr>
  </w:style>
  <w:style w:type="character" w:customStyle="1" w:styleId="ad">
    <w:name w:val="吹き出し (文字)"/>
    <w:link w:val="ac"/>
    <w:uiPriority w:val="99"/>
    <w:semiHidden/>
    <w:rsid w:val="0030155C"/>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E32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4E44-32AC-4567-AD6D-6029E7F9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福井市観光協会③</cp:lastModifiedBy>
  <cp:revision>6</cp:revision>
  <dcterms:created xsi:type="dcterms:W3CDTF">2022-08-16T23:53:00Z</dcterms:created>
  <dcterms:modified xsi:type="dcterms:W3CDTF">2024-08-21T07:47:00Z</dcterms:modified>
</cp:coreProperties>
</file>